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RESULTADO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21.259842519687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21.259842519687"/>
        <w:tblGridChange w:id="0">
          <w:tblGrid>
            <w:gridCol w:w="9921.259842519687"/>
          </w:tblGrid>
        </w:tblGridChange>
      </w:tblGrid>
      <w:tr>
        <w:trPr>
          <w:cantSplit w:val="0"/>
          <w:trHeight w:val="1285" w:hRule="atLeast"/>
          <w:tblHeader w:val="0"/>
        </w:trPr>
        <w:tc>
          <w:tcPr>
            <w:shd w:fill="a4c2f4" w:val="clear"/>
            <w:tcMar>
              <w:top w:w="-183.68503937007875" w:type="dxa"/>
              <w:left w:w="-183.68503937007875" w:type="dxa"/>
              <w:bottom w:w="-183.68503937007875" w:type="dxa"/>
              <w:right w:w="-183.68503937007875" w:type="dxa"/>
            </w:tcMar>
          </w:tcPr>
          <w:p w:rsidR="00000000" w:rsidDel="00000000" w:rsidP="00000000" w:rsidRDefault="00000000" w:rsidRPr="00000000" w14:paraId="00000003">
            <w:pPr>
              <w:spacing w:after="240" w:before="240" w:line="276" w:lineRule="auto"/>
              <w:ind w:right="418.937007874016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A/O candidata/o convocado na primeira lista de chamada que tiver interesse pelo auxílio deverá acessar o Sig-Ufla, na área de Editais de Bolsas Institucionais para confirmar o Termo de Compromisso e cadastrar os dados bancários entre dias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19/03/24 e 20/03/2024.</w:t>
            </w:r>
          </w:p>
        </w:tc>
      </w:tr>
    </w:tbl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0.015748031496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9.3700787401576"/>
        <w:gridCol w:w="7010.645669291339"/>
        <w:tblGridChange w:id="0">
          <w:tblGrid>
            <w:gridCol w:w="2959.3700787401576"/>
            <w:gridCol w:w="7010.64566929133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Registro Acadêmico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Situação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202410548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202410529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202411096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202410624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202411038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202410766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202410386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202411129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202410515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202410905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202410499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202410756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202410411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202410148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202410810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202410402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202410794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202410710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202410904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202410796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202410489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202410200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202411150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202410598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202411028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202410412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e 4.4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202411109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202411188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202410404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202410847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202410942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202410681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e 4.4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202410840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4.4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202410935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202410786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202410534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202410854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202410746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202410836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202410629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202411173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202410307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202410899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202410850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202410780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202410882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202410468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202411147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202415053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Indeferido - Não cumpriu o item 4.1 do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202410415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202411156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Aguardando manifestação de interesse</w:t>
            </w:r>
          </w:p>
        </w:tc>
      </w:tr>
    </w:tbl>
    <w:p w:rsidR="00000000" w:rsidDel="00000000" w:rsidP="00000000" w:rsidRDefault="00000000" w:rsidRPr="00000000" w14:paraId="0000006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___________________________________________________________________</w:t>
    </w:r>
  </w:p>
  <w:p w:rsidR="00000000" w:rsidDel="00000000" w:rsidP="00000000" w:rsidRDefault="00000000" w:rsidRPr="00000000" w14:paraId="0000007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Setor de Programas e Projetos – Praec</w:t>
    </w:r>
  </w:p>
  <w:p w:rsidR="00000000" w:rsidDel="00000000" w:rsidP="00000000" w:rsidRDefault="00000000" w:rsidRPr="00000000" w14:paraId="00000075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hyperlink r:id="rId1"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u w:val="single"/>
          <w:rtl w:val="0"/>
        </w:rPr>
        <w:t xml:space="preserve">programaseprojetos.praec@ufla.br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tabs>
        <w:tab w:val="center" w:leader="none" w:pos="4252"/>
        <w:tab w:val="right" w:leader="none" w:pos="8504"/>
        <w:tab w:val="left" w:leader="none" w:pos="2127"/>
        <w:tab w:val="left" w:leader="none" w:pos="2552"/>
        <w:tab w:val="center" w:leader="none" w:pos="6096"/>
      </w:tabs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UNIVERSIDADE FEDERAL DE LAVRAS</w:t>
    </w:r>
  </w:p>
  <w:p w:rsidR="00000000" w:rsidDel="00000000" w:rsidP="00000000" w:rsidRDefault="00000000" w:rsidRPr="00000000" w14:paraId="0000006F">
    <w:pPr>
      <w:tabs>
        <w:tab w:val="center" w:leader="none" w:pos="4252"/>
        <w:tab w:val="center" w:leader="none" w:pos="6096"/>
        <w:tab w:val="right" w:leader="none" w:pos="8504"/>
        <w:tab w:val="left" w:leader="none" w:pos="2127"/>
        <w:tab w:val="left" w:leader="none" w:pos="2552"/>
        <w:tab w:val="center" w:leader="none" w:pos="5103"/>
      </w:tabs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PRÓ-REITORIA DE ASSUNTOS ESTUDANTIS E COMUNITÁRIOS</w:t>
    </w:r>
  </w:p>
  <w:p w:rsidR="00000000" w:rsidDel="00000000" w:rsidP="00000000" w:rsidRDefault="00000000" w:rsidRPr="00000000" w14:paraId="00000070">
    <w:pPr>
      <w:tabs>
        <w:tab w:val="center" w:leader="none" w:pos="4252"/>
        <w:tab w:val="center" w:leader="none" w:pos="6096"/>
        <w:tab w:val="right" w:leader="none" w:pos="8504"/>
        <w:tab w:val="left" w:leader="none" w:pos="2127"/>
        <w:tab w:val="left" w:leader="none" w:pos="2552"/>
        <w:tab w:val="center" w:leader="none" w:pos="5103"/>
      </w:tabs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spacing w:line="276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EDITAL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AI Nº04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/2024/PIB/PRAEC/UFLA – AI, DE 19 DE MARÇO DE 2024.</w:t>
    </w:r>
  </w:p>
  <w:p w:rsidR="00000000" w:rsidDel="00000000" w:rsidP="00000000" w:rsidRDefault="00000000" w:rsidRPr="00000000" w14:paraId="00000072">
    <w:pPr>
      <w:spacing w:after="240" w:line="276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ogramaseprojetos.praec@ufl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